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4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0.85pt;margin-top:-6.85pt;width:503.95pt;height:765.45pt;mso-wrap-style:none;v-text-anchor:middle" wp14:anchorId="4867A886">
                <v:fill o:detectmouseclick="t" on="false"/>
                <v:stroke color="black" weight="57240" joinstyle="miter" endcap="flat"/>
                <w10:wrap type="none"/>
              </v:rect>
            </w:pict>
          </mc:Fallback>
        </mc:AlternateContent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BlockText"/>
        <w:suppressLineNumbers/>
        <w:spacing w:lineRule="auto" w:line="360"/>
        <w:ind w:hanging="0" w:left="0" w:right="0"/>
        <w:jc w:val="center"/>
        <w:rPr>
          <w:color w:val="000000"/>
        </w:rPr>
      </w:pPr>
      <w:r>
        <w:rPr>
          <w:rFonts w:cs="Liberation Serif" w:ascii="Liberation Serif" w:hAnsi="Liberation Serif"/>
          <w:color w:val="000000"/>
          <w:u w:val="single"/>
        </w:rPr>
        <w:t>ЭКСТРЕННОЕ ПРЕДУПРЕЖДЕНИЕ № ОЯ-</w:t>
      </w:r>
      <w:r>
        <w:rPr>
          <w:rFonts w:cs="Liberation Serif;Times New Roma" w:ascii="Liberation Serif;Times New Roma" w:hAnsi="Liberation Serif;Times New Roma"/>
          <w:color w:val="000000"/>
          <w:u w:val="single"/>
        </w:rPr>
        <w:t>1</w:t>
      </w:r>
      <w:r>
        <w:rPr>
          <w:rFonts w:cs="Liberation Serif;Times New Roma" w:ascii="Liberation Serif;Times New Roma" w:hAnsi="Liberation Serif;Times New Roma"/>
          <w:color w:val="000000"/>
          <w:u w:val="single"/>
        </w:rPr>
        <w:t>8</w:t>
      </w:r>
    </w:p>
    <w:p>
      <w:pPr>
        <w:pStyle w:val="Normal"/>
        <w:suppressLineNumbers/>
        <w:spacing w:lineRule="auto" w:line="360"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  <w:t>об угрозе возникновения чрезвычайных ситуаций</w:t>
      </w:r>
    </w:p>
    <w:p>
      <w:pPr>
        <w:pStyle w:val="Normal"/>
        <w:suppressLineNumbers/>
        <w:spacing w:lineRule="auto" w:line="360"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  <w:t>на территории Челябинской области</w:t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tbl>
      <w:tblPr>
        <w:tblW w:w="9889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9"/>
      </w:tblGrid>
      <w:tr>
        <w:trPr/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ind w:left="284" w:right="425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>
      <w:pPr>
        <w:pStyle w:val="Normal"/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</w:rPr>
        <w:t>г. Челябинск</w:t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</w:rPr>
        <w:t>2026 г.</w:t>
      </w:r>
      <w:r>
        <w:br w:type="page"/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suppressAutoHyphens w:val="true"/>
        <w:bidi w:val="0"/>
        <w:spacing w:lineRule="auto" w:line="230" w:before="0" w:after="0"/>
        <w:ind w:firstLine="567" w:left="0" w:right="0"/>
        <w:jc w:val="both"/>
        <w:rPr/>
      </w:pPr>
      <w:r>
        <w:rPr>
          <w:b/>
          <w:color w:val="000000"/>
          <w:sz w:val="28"/>
          <w:szCs w:val="28"/>
        </w:rPr>
        <w:t>По данным Челябинского ЦГМС (</w:t>
      </w:r>
      <w:hyperlink r:id="rId2">
        <w:r>
          <w:rPr>
            <w:rStyle w:val="Style4"/>
            <w:b/>
            <w:color w:val="000000"/>
            <w:sz w:val="28"/>
            <w:szCs w:val="28"/>
          </w:rPr>
          <w:t>http://www.chelpogoda.ru/</w:t>
        </w:r>
      </w:hyperlink>
      <w:r>
        <w:rPr>
          <w:b/>
          <w:color w:val="000000"/>
          <w:sz w:val="28"/>
          <w:szCs w:val="28"/>
        </w:rPr>
        <w:t xml:space="preserve">): </w:t>
      </w:r>
    </w:p>
    <w:p>
      <w:pPr>
        <w:pStyle w:val="Normal"/>
        <w:spacing w:lineRule="auto" w:line="228"/>
        <w:ind w:firstLine="567" w:right="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Ночью 2</w:t>
      </w:r>
      <w:r>
        <w:rPr>
          <w:rFonts w:cs="Times New Roman"/>
          <w:b/>
          <w:color w:val="000000"/>
          <w:sz w:val="28"/>
          <w:szCs w:val="28"/>
        </w:rPr>
        <w:t>4</w:t>
      </w:r>
      <w:r>
        <w:rPr>
          <w:rFonts w:cs="Times New Roman"/>
          <w:b/>
          <w:color w:val="000000"/>
          <w:sz w:val="28"/>
          <w:szCs w:val="28"/>
        </w:rPr>
        <w:t xml:space="preserve"> июня в </w:t>
      </w:r>
      <w:r>
        <w:rPr>
          <w:rFonts w:cs="Times New Roman"/>
          <w:b/>
          <w:color w:val="000000"/>
          <w:sz w:val="28"/>
          <w:szCs w:val="28"/>
        </w:rPr>
        <w:t>горах</w:t>
      </w:r>
      <w:r>
        <w:rPr>
          <w:rFonts w:cs="Times New Roman"/>
          <w:b/>
          <w:color w:val="000000"/>
          <w:sz w:val="28"/>
          <w:szCs w:val="28"/>
        </w:rPr>
        <w:t xml:space="preserve"> Челябинской области сохраняются сильные и очень сильные дожди, сильные ливни.</w:t>
      </w:r>
    </w:p>
    <w:p>
      <w:pPr>
        <w:pStyle w:val="Normal"/>
        <w:tabs>
          <w:tab w:val="clear" w:pos="708"/>
          <w:tab w:val="left" w:pos="2758" w:leader="none"/>
          <w:tab w:val="left" w:pos="6648" w:leader="none"/>
          <w:tab w:val="left" w:pos="7944" w:leader="none"/>
        </w:tabs>
        <w:spacing w:lineRule="auto" w:line="228"/>
        <w:ind w:firstLine="567"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2758" w:leader="none"/>
          <w:tab w:val="left" w:pos="6648" w:leader="none"/>
          <w:tab w:val="left" w:pos="7944" w:leader="none"/>
        </w:tabs>
        <w:spacing w:lineRule="auto" w:line="228"/>
        <w:ind w:firstLine="567" w:right="111"/>
        <w:jc w:val="both"/>
        <w:rPr>
          <w:color w:val="000000"/>
        </w:rPr>
      </w:pPr>
      <w:r>
        <w:rPr>
          <w:color w:val="000000"/>
          <w:sz w:val="28"/>
          <w:szCs w:val="28"/>
        </w:rPr>
        <w:t>*Количество осадков: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  <w:sz w:val="28"/>
          <w:szCs w:val="28"/>
        </w:rPr>
        <w:t>Сильный дождь – 15-49 мм за 12 часов;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  <w:sz w:val="28"/>
          <w:szCs w:val="28"/>
        </w:rPr>
        <w:t>Очень сильный дождь – 50 мм и более за 12 часов.</w:t>
      </w:r>
    </w:p>
    <w:p>
      <w:pPr>
        <w:pStyle w:val="Normal"/>
        <w:spacing w:lineRule="auto" w:line="23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опасными метеорологическими явлениями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 отдельных районах повышается вероятность возникновения ЧС, обусловленных авариями на объектах и линиях энергосистем. В ближайшие сутки возможны интенсивные подъёмы уровней воды в реках в районах выпадения дождей, увеличение притока воды в пруды и водохранилища, подтопление пойменных участков. Наиболее неблагоприятная ситуация может сложиться на реках бассейна на участках рек, расположенных ниже прудов и водохранилищ, на малых реках.</w:t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spacing w:lineRule="auto" w:line="228"/>
        <w:ind w:firstLine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</w:r>
    </w:p>
    <w:p>
      <w:pPr>
        <w:pStyle w:val="Normal"/>
        <w:spacing w:lineRule="auto" w:line="230"/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Рекомендуется: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Министерству общественной безопасности Челябинской области </w:t>
      </w:r>
      <w:r>
        <w:rPr>
          <w:color w:val="000000"/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Органам местного самоуправления</w:t>
      </w:r>
      <w:r>
        <w:rPr>
          <w:color w:val="000000"/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подтверждения опасных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проинформировать население о складывающейся опасной метеорологической обстановке, в том числе с помощью пунктов речевого оповещения и SMS-оповещения;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аварий, определить порядок разбронирования резервов;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систем оповещения населения;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необходимости 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сил и средств к круглосуточному реагированию;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>
        <w:rPr>
          <w:b/>
          <w:color w:val="000000"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>
        <w:rPr>
          <w:color w:val="000000"/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18.00 часов </w:t>
      </w:r>
      <w:r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.06.2026 г. на электронный адрес </w:t>
      </w:r>
      <w:r>
        <w:rPr>
          <w:b/>
          <w:color w:val="000000"/>
          <w:sz w:val="28"/>
          <w:szCs w:val="28"/>
        </w:rPr>
        <w:t>pred4s@74.mchs.gov.ru</w:t>
      </w:r>
      <w:r>
        <w:rPr>
          <w:color w:val="000000"/>
          <w:sz w:val="28"/>
          <w:szCs w:val="28"/>
        </w:rPr>
        <w:t xml:space="preserve"> с темой письма «ОЯ-1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наименование муниципального образования» </w:t>
      </w:r>
      <w:r>
        <w:rPr>
          <w:b/>
          <w:color w:val="000000"/>
          <w:sz w:val="28"/>
          <w:szCs w:val="28"/>
        </w:rPr>
        <w:t>с обязательным предоставлением Ф.И.О. сотрудника, принявшего информацию по электронной почте</w:t>
      </w:r>
      <w:r>
        <w:rPr>
          <w:color w:val="000000"/>
          <w:sz w:val="28"/>
          <w:szCs w:val="28"/>
        </w:rPr>
        <w:t>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>
        <w:rPr>
          <w:color w:val="000000"/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uppressAutoHyphens w:val="false"/>
        <w:ind w:hanging="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Филиалу ПАО «ФСК ЕЭС» - Южно-Уральское предприятие магистральных электрических сетей, Филиалу ОАО «Россети Урала» - «Челябэнерго»: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рассмотреть вопрос изменения режима функционирования подразделений;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hanging="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довести информацию о опасном метеорологическом прогнозе до туристических групп;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ввести в боевой расчет технику повышенной проходимости;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сил и средств к круглосуточному реагированию;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сходя из мест дислокации пожарно-спасательных подразделений определить маршруты для мониторинга лесопожарной обстановки.</w:t>
      </w:r>
    </w:p>
    <w:p>
      <w:pPr>
        <w:pStyle w:val="Normal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mc:AlternateContent>
          <mc:Choice Requires="wps">
            <w:drawing>
              <wp:anchor behindDoc="0" distT="0" distB="0" distL="103505" distR="114300" simplePos="0" locked="0" layoutInCell="0" allowOverlap="1" relativeHeight="5">
                <wp:simplePos x="0" y="0"/>
                <wp:positionH relativeFrom="column">
                  <wp:posOffset>-217170</wp:posOffset>
                </wp:positionH>
                <wp:positionV relativeFrom="paragraph">
                  <wp:posOffset>159385</wp:posOffset>
                </wp:positionV>
                <wp:extent cx="6403975" cy="2488565"/>
                <wp:effectExtent l="0" t="0" r="0" b="0"/>
                <wp:wrapSquare wrapText="bothSides"/>
                <wp:docPr id="2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4040" cy="248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tbl>
                            <w:tblPr>
                              <w:tblW w:w="10085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5387"/>
                              <w:gridCol w:w="2265"/>
                              <w:gridCol w:w="2433"/>
                            </w:tblGrid>
                            <w:tr>
                              <w:trPr>
                                <w:trHeight w:val="2679" w:hRule="exact"/>
                                <w:cantSplit w:val="true"/>
                              </w:trPr>
                              <w:tc>
                                <w:tcPr>
                                  <w:tcW w:w="538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Заместитель начальника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ЦУКС Главного управления МЧС России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 Челябинской области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(старший оперативный дежурный)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полковник внутренней службы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firstLine="1004" w:left="-284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szCs w:val="28"/>
                                    </w:rPr>
                                    <w:t>п/п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lang w:eastAsia="ru-RU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Д.В. Лапшин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17.1pt;margin-top:12.55pt;width:504.2pt;height:195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tbl>
                      <w:tblPr>
                        <w:tblW w:w="10085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5387"/>
                        <w:gridCol w:w="2265"/>
                        <w:gridCol w:w="2433"/>
                      </w:tblGrid>
                      <w:tr>
                        <w:trPr>
                          <w:trHeight w:val="2679" w:hRule="exact"/>
                          <w:cantSplit w:val="true"/>
                        </w:trPr>
                        <w:tc>
                          <w:tcPr>
                            <w:tcW w:w="5387" w:type="dxa"/>
                            <w:tcBorders/>
                          </w:tcPr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Заместитель начальника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ЦУКС Главного управления МЧС России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 Челябинской области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(старший оперативный дежурный)</w:t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полковник внутренней службы</w:t>
                            </w:r>
                          </w:p>
                        </w:tc>
                        <w:tc>
                          <w:tcPr>
                            <w:tcW w:w="2265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ind w:firstLine="1004" w:left="-284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szCs w:val="28"/>
                              </w:rPr>
                              <w:t>п/п</w:t>
                            </w:r>
                          </w:p>
                          <w:p>
                            <w:pPr>
                              <w:pStyle w:val="Normal"/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2433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Д.В. Лапшин</w:t>
                            </w:r>
                          </w:p>
                        </w:tc>
                      </w:tr>
                    </w:tbl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  <w:t>Приложение 1</w:t>
      </w:r>
    </w:p>
    <w:p>
      <w:pPr>
        <w:pStyle w:val="Normal"/>
        <w:jc w:val="center"/>
        <w:rPr>
          <w:b/>
          <w:color w:val="000000"/>
          <w:spacing w:val="-20"/>
          <w:sz w:val="22"/>
          <w:szCs w:val="22"/>
        </w:rPr>
      </w:pPr>
      <w:r>
        <w:rPr>
          <w:b/>
          <w:color w:val="000000"/>
          <w:spacing w:val="-2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Отчет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 xml:space="preserve">о доведении информации до населения, руководителей муниципальных образований,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>дежурных служб,  организаций и предприятий</w:t>
      </w:r>
      <w:r>
        <w:rPr>
          <w:color w:val="000000"/>
          <w:spacing w:val="-2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behindDoc="0" distT="0" distB="0" distL="0" distR="114300" simplePos="0" locked="0" layoutInCell="0" allowOverlap="1" relativeHeight="2" wp14:anchorId="73588E33">
                <wp:simplePos x="0" y="0"/>
                <wp:positionH relativeFrom="margin">
                  <wp:posOffset>-71755</wp:posOffset>
                </wp:positionH>
                <wp:positionV relativeFrom="page">
                  <wp:posOffset>1688465</wp:posOffset>
                </wp:positionV>
                <wp:extent cx="6076950" cy="1802765"/>
                <wp:effectExtent l="0" t="0" r="0" b="0"/>
                <wp:wrapSquare wrapText="bothSides"/>
                <wp:docPr id="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>
                              <w:trPr/>
                              <w:tc>
                                <w:tcPr>
                                  <w:tcW w:w="53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>
                                  <w:pPr>
                                    <w:pStyle w:val="Style24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rIns="6840" t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5.65pt;margin-top:132.95pt;width:478.45pt;height:141.9pt;mso-wrap-style:square;v-text-anchor:top;mso-position-horizontal-relative:margin;mso-position-vertical-relative:page" wp14:anchorId="73588E33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611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>
                        <w:trPr/>
                        <w:tc>
                          <w:tcPr>
                            <w:tcW w:w="53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jc w:val="center"/>
                              <w:rPr/>
                            </w:pPr>
                            <w:r>
                              <w:rPr>
                                <w:spacing w:val="-20"/>
                              </w:rPr>
                              <w:t xml:space="preserve">№ </w:t>
                            </w:r>
                            <w:r>
                              <w:rPr>
                                <w:spacing w:val="-20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snapToGrid w:val="false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>
                            <w:pPr>
                              <w:pStyle w:val="Style24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08"/>
          <w:tab w:val="left" w:pos="1377" w:leader="none"/>
        </w:tabs>
        <w:rPr>
          <w:color w:val="FF0000"/>
        </w:rPr>
      </w:pPr>
      <w:r>
        <w:rPr>
          <w:color w:val="FF0000"/>
        </w:rPr>
      </w:r>
    </w:p>
    <w:sectPr>
      <w:type w:val="nextPage"/>
      <w:pgSz w:w="11906" w:h="16838"/>
      <w:pgMar w:left="1276" w:right="567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b w:val="false"/>
        <w:bCs w:val="false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sz w:val="28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z0" w:customStyle="1">
    <w:name w:val="WW8Num6z0"/>
    <w:qFormat/>
    <w:rPr>
      <w:b w:val="false"/>
      <w:bCs w:val="false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9" w:customStyle="1">
    <w:name w:val="Основной текст с отступом Знак"/>
    <w:qFormat/>
    <w:rPr>
      <w:sz w:val="24"/>
      <w:szCs w:val="24"/>
      <w:lang w:val="ru-RU"/>
    </w:rPr>
  </w:style>
  <w:style w:type="character" w:styleId="6" w:customStyle="1">
    <w:name w:val="Заголовок 6 Знак"/>
    <w:qFormat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Style10" w:customStyle="1">
    <w:name w:val="Основной текст Знак"/>
    <w:qFormat/>
    <w:rPr>
      <w:bCs/>
      <w:sz w:val="28"/>
      <w:szCs w:val="28"/>
    </w:rPr>
  </w:style>
  <w:style w:type="character" w:styleId="Style11" w:customStyle="1">
    <w:name w:val="Символ нумерации"/>
    <w:qFormat/>
    <w:rPr>
      <w:b w:val="false"/>
      <w:bCs w:val="false"/>
    </w:rPr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5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user2" w:customStyle="1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17" w:customStyle="1">
    <w:name w:val="Знак Знак 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8" w:customStyle="1">
    <w:name w:val="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9" w:customStyle="1">
    <w:name w:val="Знак Знак Знак Знак Знак Знак"/>
    <w:basedOn w:val="Normal"/>
    <w:next w:val="Heading1"/>
    <w:qFormat/>
    <w:pPr>
      <w:spacing w:lineRule="exact" w:line="240" w:before="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0" w:customStyle="1">
    <w:name w:val="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21" w:customStyle="1">
    <w:name w:val="Знак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111" w:customStyle="1">
    <w:name w:val="Знак11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BlockText">
    <w:name w:val="Block Text"/>
    <w:basedOn w:val="Normal"/>
    <w:qFormat/>
    <w:pPr>
      <w:widowControl w:val="false"/>
      <w:tabs>
        <w:tab w:val="clear" w:pos="708"/>
        <w:tab w:val="left" w:pos="4962" w:leader="none"/>
      </w:tabs>
      <w:ind w:firstLine="720" w:left="462" w:right="230"/>
      <w:jc w:val="both"/>
    </w:pPr>
    <w:rPr>
      <w:sz w:val="28"/>
      <w:szCs w:val="28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1f7aef"/>
    <w:pPr>
      <w:spacing w:before="0" w:after="0"/>
      <w:ind w:left="720"/>
      <w:contextualSpacing/>
    </w:pPr>
    <w:rPr/>
  </w:style>
  <w:style w:type="paragraph" w:styleId="user3">
    <w:name w:val="Содержимое врезки (user)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numbering" w:styleId="Style25" w:customStyle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lpogoda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1D85-0658-4899-92FC-15E9C17E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Application>LibreOffice/25.8.4.2$Linux_X86_64 LibreOffice_project/580$Build-2</Application>
  <AppVersion>15.0000</AppVersion>
  <Pages>5</Pages>
  <Words>836</Words>
  <Characters>6187</Characters>
  <CharactersWithSpaces>6951</CharactersWithSpaces>
  <Paragraphs>72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2022-11-13T18:40:00Z</dcterms:created>
  <dc:creator>mash</dc:creator>
  <dc:description/>
  <dc:language>ru-RU</dc:language>
  <cp:lastModifiedBy/>
  <cp:lastPrinted>2026-06-23T12:06:16Z</cp:lastPrinted>
  <dcterms:modified xsi:type="dcterms:W3CDTF">2026-06-23T12:06:29Z</dcterms:modified>
  <cp:revision>298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