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14221" w:rsidRDefault="00532596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noProof/>
          <w:color w:val="FF0000"/>
          <w:sz w:val="28"/>
          <w:lang w:eastAsia="ru-RU"/>
        </w:rPr>
        <mc:AlternateContent>
          <mc:Choice Requires="wps">
            <w:drawing>
              <wp:anchor distT="28575" distB="28575" distL="28575" distR="28575" simplePos="0" relativeHeight="2" behindDoc="0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B65F41" id="Прямоугольник 1" o:spid="_x0000_s1026" style="position:absolute;margin-left:-10.45pt;margin-top:-6.35pt;width:7in;height:790.1pt;z-index:2;visibility:visible;mso-wrap-style:square;mso-wrap-distance-left:2.25pt;mso-wrap-distance-top:2.25pt;mso-wrap-distance-right:2.25pt;mso-wrap-distance-bottom:2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" filled="f" strokeweight="1.59mm"/>
            </w:pict>
          </mc:Fallback>
        </mc:AlternateContent>
      </w:r>
    </w:p>
    <w:p w:rsidR="00014221" w:rsidRDefault="00014221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sz w:val="28"/>
          <w:lang w:eastAsia="ru-RU"/>
        </w:rPr>
      </w:pPr>
    </w:p>
    <w:p w:rsidR="00014221" w:rsidRDefault="00014221">
      <w:pPr>
        <w:suppressLineNumbers/>
        <w:ind w:right="333" w:firstLine="567"/>
        <w:jc w:val="center"/>
        <w:rPr>
          <w:b/>
          <w:bCs/>
          <w:sz w:val="28"/>
          <w:lang w:eastAsia="ru-RU"/>
        </w:rPr>
      </w:pPr>
    </w:p>
    <w:p w:rsidR="00014221" w:rsidRDefault="00532596">
      <w:pPr>
        <w:pStyle w:val="af7"/>
        <w:suppressLineNumbers/>
        <w:spacing w:line="360" w:lineRule="auto"/>
        <w:ind w:left="0" w:right="0" w:firstLine="0"/>
        <w:jc w:val="center"/>
        <w:rPr>
          <w:rFonts w:ascii="Liberation Serif;Times New Roma" w:hAnsi="Liberation Serif;Times New Roma" w:cs="Liberation Serif;Times New Roma"/>
          <w:u w:val="single"/>
        </w:rPr>
      </w:pPr>
      <w:r>
        <w:rPr>
          <w:rFonts w:ascii="Liberation Serif;Times New Roma" w:hAnsi="Liberation Serif;Times New Roma" w:cs="Liberation Serif;Times New Roma"/>
          <w:u w:val="single"/>
        </w:rPr>
        <w:t>ЭКСТРЕННОЕ ПРЕДУПРЕЖДЕНИЕ № ОЯ-30</w:t>
      </w:r>
    </w:p>
    <w:p w:rsidR="00014221" w:rsidRDefault="00532596">
      <w:pPr>
        <w:suppressLineNumbers/>
        <w:spacing w:line="360" w:lineRule="auto"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об угрозе возникновения чрезвычайных ситуаций</w:t>
      </w:r>
    </w:p>
    <w:p w:rsidR="00014221" w:rsidRDefault="00532596">
      <w:pPr>
        <w:suppressLineNumbers/>
        <w:spacing w:line="360" w:lineRule="auto"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на территории Челябинской области</w:t>
      </w: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p w:rsidR="00014221" w:rsidRDefault="00014221">
      <w:pPr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</w:pPr>
    </w:p>
    <w:tbl>
      <w:tblPr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014221"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 w:rsidR="00014221" w:rsidRDefault="00532596">
            <w:pPr>
              <w:suppressLineNumbers/>
              <w:ind w:left="284" w:right="425"/>
              <w:jc w:val="both"/>
              <w:rPr>
                <w:i/>
                <w:szCs w:val="28"/>
              </w:rPr>
            </w:pPr>
            <w:r>
              <w:rPr>
                <w:i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 w:rsidR="00014221" w:rsidRDefault="00014221">
      <w:pPr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014221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014221" w:rsidRDefault="00532596">
      <w:pPr>
        <w:suppressLineNumbers/>
        <w:jc w:val="center"/>
        <w:rPr>
          <w:rFonts w:ascii="Liberation Serif;Times New Roma" w:hAnsi="Liberation Serif;Times New Roma" w:cs="Liberation Serif;Times New Roma"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Cs/>
          <w:sz w:val="28"/>
          <w:szCs w:val="28"/>
        </w:rPr>
        <w:t>г. Челябинск</w:t>
      </w:r>
    </w:p>
    <w:p w:rsidR="00014221" w:rsidRDefault="00532596">
      <w:pPr>
        <w:suppressLineNumbers/>
        <w:jc w:val="center"/>
        <w:rPr>
          <w:rFonts w:ascii="Liberation Serif;Times New Roma" w:hAnsi="Liberation Serif;Times New Roma" w:cs="Liberation Serif;Times New Roma"/>
          <w:bCs/>
          <w:color w:val="FF0000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Cs/>
          <w:sz w:val="28"/>
          <w:szCs w:val="28"/>
        </w:rPr>
        <w:t>2026 г.</w:t>
      </w:r>
      <w:r>
        <w:br w:type="page"/>
      </w:r>
    </w:p>
    <w:p w:rsidR="00014221" w:rsidRDefault="00532596">
      <w:pPr>
        <w:widowControl w:val="0"/>
        <w:tabs>
          <w:tab w:val="left" w:pos="2758"/>
          <w:tab w:val="left" w:pos="4356"/>
        </w:tabs>
        <w:spacing w:line="233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данным Челябинского ЦГМС (</w:t>
      </w:r>
      <w:hyperlink r:id="rId5">
        <w:r>
          <w:rPr>
            <w:b/>
            <w:sz w:val="28"/>
            <w:szCs w:val="28"/>
          </w:rPr>
          <w:t>http://www.chelpogoda.ru/</w:t>
        </w:r>
      </w:hyperlink>
      <w:r>
        <w:rPr>
          <w:b/>
          <w:sz w:val="28"/>
          <w:szCs w:val="28"/>
        </w:rPr>
        <w:t xml:space="preserve">): </w:t>
      </w:r>
    </w:p>
    <w:p w:rsidR="00014221" w:rsidRDefault="00532596">
      <w:pPr>
        <w:widowControl w:val="0"/>
        <w:tabs>
          <w:tab w:val="left" w:pos="2758"/>
          <w:tab w:val="left" w:pos="4356"/>
        </w:tabs>
        <w:spacing w:line="233" w:lineRule="auto"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25-29 июля в отдельных районах Челябинской области ожидается аномально-жаркая погода со среднесуточными температурами воздуха выше климатической нормы на 7° и более; </w:t>
      </w:r>
    </w:p>
    <w:p w:rsidR="00014221" w:rsidRDefault="00532596">
      <w:pPr>
        <w:widowControl w:val="0"/>
        <w:tabs>
          <w:tab w:val="left" w:pos="2758"/>
          <w:tab w:val="left" w:pos="4356"/>
        </w:tabs>
        <w:spacing w:line="233" w:lineRule="auto"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26-29 июля в отдельных районах Челябинской области ожидается сильная жара с максимальными</w:t>
      </w:r>
      <w:r>
        <w:rPr>
          <w:b/>
          <w:bCs/>
          <w:sz w:val="28"/>
          <w:szCs w:val="28"/>
        </w:rPr>
        <w:t xml:space="preserve"> температурами воздуха +36° и более.</w:t>
      </w:r>
    </w:p>
    <w:p w:rsidR="00014221" w:rsidRDefault="005325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опасными метеорологическими явлениями повышается вероятность возникновения ЧС обусловленных увеличением количества ДТП на автодорогах и на железной дороге в результате деформации асфальтового покрытия и железн</w:t>
      </w:r>
      <w:r>
        <w:rPr>
          <w:sz w:val="28"/>
          <w:szCs w:val="28"/>
        </w:rPr>
        <w:t xml:space="preserve">одорожного полотна; созданием аварийных ситуаций на транспорте при перевозке АХОВ и </w:t>
      </w:r>
      <w:proofErr w:type="spellStart"/>
      <w:r>
        <w:rPr>
          <w:sz w:val="28"/>
          <w:szCs w:val="28"/>
        </w:rPr>
        <w:t>пожаро</w:t>
      </w:r>
      <w:proofErr w:type="spellEnd"/>
      <w:r>
        <w:rPr>
          <w:sz w:val="28"/>
          <w:szCs w:val="28"/>
        </w:rPr>
        <w:t>-, взрывоопасных веществ; обострениями сердечно-сосудистых заболеваний у населения, возможными тепловыми ударами; гибелью птиц в промышленном птицеводстве; пожарами н</w:t>
      </w:r>
      <w:r>
        <w:rPr>
          <w:sz w:val="28"/>
          <w:szCs w:val="28"/>
        </w:rPr>
        <w:t>а объектах экономики и в населенных пунктах, расположенных в пожароопасной зоне. Существует угроза перехода природных пожаров на населенные пункты, увеличение площади природных пожаров до крупных.</w:t>
      </w:r>
    </w:p>
    <w:p w:rsidR="00014221" w:rsidRDefault="00014221">
      <w:pPr>
        <w:spacing w:line="233" w:lineRule="auto"/>
        <w:ind w:firstLine="708"/>
        <w:jc w:val="both"/>
        <w:rPr>
          <w:sz w:val="28"/>
          <w:szCs w:val="28"/>
        </w:rPr>
      </w:pPr>
    </w:p>
    <w:p w:rsidR="00014221" w:rsidRDefault="00532596">
      <w:pPr>
        <w:spacing w:line="233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Рекомендуется:</w:t>
      </w:r>
    </w:p>
    <w:p w:rsidR="00014221" w:rsidRDefault="00532596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Министерству общественной безопасности Челя</w:t>
      </w:r>
      <w:r>
        <w:rPr>
          <w:b/>
          <w:sz w:val="28"/>
          <w:szCs w:val="28"/>
        </w:rPr>
        <w:t xml:space="preserve">бинской области </w:t>
      </w:r>
      <w:r>
        <w:rPr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</w:t>
      </w:r>
      <w:r>
        <w:rPr>
          <w:sz w:val="28"/>
          <w:szCs w:val="28"/>
        </w:rPr>
        <w:t>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 w:rsidR="00014221" w:rsidRDefault="00014221">
      <w:pPr>
        <w:tabs>
          <w:tab w:val="left" w:pos="1185"/>
        </w:tabs>
        <w:spacing w:line="233" w:lineRule="auto"/>
        <w:ind w:left="709"/>
        <w:jc w:val="both"/>
        <w:rPr>
          <w:sz w:val="28"/>
          <w:szCs w:val="28"/>
        </w:rPr>
      </w:pPr>
    </w:p>
    <w:p w:rsidR="00014221" w:rsidRDefault="00532596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</w:t>
      </w:r>
      <w:r>
        <w:rPr>
          <w:b/>
          <w:sz w:val="28"/>
          <w:szCs w:val="28"/>
        </w:rPr>
        <w:t xml:space="preserve">ам местного самоуправления </w:t>
      </w:r>
      <w:r>
        <w:rPr>
          <w:sz w:val="28"/>
          <w:szCs w:val="28"/>
        </w:rPr>
        <w:t xml:space="preserve"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.: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проинформировать население о</w:t>
      </w:r>
      <w:r>
        <w:rPr>
          <w:sz w:val="28"/>
          <w:szCs w:val="28"/>
        </w:rPr>
        <w:t xml:space="preserve"> складывающейся опасной метеорологической обстановке, в том числе с помощью пунктов речевого оповещения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 SMS-оповещения;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</w:t>
      </w:r>
      <w:r>
        <w:rPr>
          <w:sz w:val="28"/>
          <w:szCs w:val="28"/>
        </w:rPr>
        <w:t>лей заинтересованных организаций и предприятий (санаториев, управляющих компаний, дорожных служб, дежурных служб и др.);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по отмене (перенесу) культурно-массовых и детских развлекательных мероприятий на открытом воздухе;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взаимодейс</w:t>
      </w:r>
      <w:r>
        <w:rPr>
          <w:sz w:val="28"/>
          <w:szCs w:val="28"/>
        </w:rPr>
        <w:t>твие со службами МВД, ЖКХ, дорожного хозяйства, энергетики, по обмену информацией и совместным действиям;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</w:t>
      </w:r>
      <w:r>
        <w:rPr>
          <w:sz w:val="28"/>
          <w:szCs w:val="28"/>
        </w:rPr>
        <w:t xml:space="preserve">ичие и готовность к использованию запасов материально-технических средств для ликвидации возможных аварий, определить порядок </w:t>
      </w:r>
      <w:proofErr w:type="spellStart"/>
      <w:r>
        <w:rPr>
          <w:sz w:val="28"/>
          <w:szCs w:val="28"/>
        </w:rPr>
        <w:t>разбронирования</w:t>
      </w:r>
      <w:proofErr w:type="spellEnd"/>
      <w:r>
        <w:rPr>
          <w:sz w:val="28"/>
          <w:szCs w:val="28"/>
        </w:rPr>
        <w:t xml:space="preserve"> резервов;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подготовку пунктов временного размещения, расчеты по транспортному обеспечению эвакуации пр</w:t>
      </w:r>
      <w:r>
        <w:rPr>
          <w:sz w:val="28"/>
          <w:szCs w:val="28"/>
        </w:rPr>
        <w:t>и чрезвычайной ситуации и планы по первоочередному жизнеобеспечению населению;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проверку систем оповещения населения;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 w:rsidR="00014221" w:rsidRDefault="00532596">
      <w:pPr>
        <w:numPr>
          <w:ilvl w:val="0"/>
          <w:numId w:val="2"/>
        </w:numPr>
        <w:tabs>
          <w:tab w:val="left" w:pos="1186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монитори</w:t>
      </w:r>
      <w:r>
        <w:rPr>
          <w:sz w:val="28"/>
          <w:szCs w:val="28"/>
        </w:rPr>
        <w:t>нг систем и объектов жизнеобеспечения населения (водоснабжение, энергоснабжение, канализационные сети и т.д.);</w:t>
      </w:r>
    </w:p>
    <w:p w:rsidR="00014221" w:rsidRDefault="00532596">
      <w:pPr>
        <w:numPr>
          <w:ilvl w:val="0"/>
          <w:numId w:val="2"/>
        </w:numPr>
        <w:tabs>
          <w:tab w:val="left" w:pos="1134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</w:t>
      </w:r>
      <w:r>
        <w:rPr>
          <w:sz w:val="28"/>
          <w:szCs w:val="28"/>
        </w:rPr>
        <w:t>тных средств и пассажиров на дорогах федерального, регионального и муниципального значения;</w:t>
      </w:r>
    </w:p>
    <w:p w:rsidR="00014221" w:rsidRDefault="00532596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</w:t>
      </w:r>
      <w:r>
        <w:rPr>
          <w:sz w:val="28"/>
          <w:szCs w:val="28"/>
        </w:rPr>
        <w:t>ленных пунктов, удаление сухой растительности и др.);</w:t>
      </w:r>
    </w:p>
    <w:p w:rsidR="00014221" w:rsidRDefault="00532596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предупреждающие аншлаги при въезде в леса;</w:t>
      </w:r>
    </w:p>
    <w:p w:rsidR="00014221" w:rsidRDefault="00532596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 w:rsidR="00014221" w:rsidRDefault="00532596">
      <w:pPr>
        <w:numPr>
          <w:ilvl w:val="0"/>
          <w:numId w:val="2"/>
        </w:numPr>
        <w:tabs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одготовить для возможного использования имеющуюся водовозную и землеройную технику;</w:t>
      </w:r>
    </w:p>
    <w:p w:rsidR="00014221" w:rsidRDefault="00532596">
      <w:pPr>
        <w:numPr>
          <w:ilvl w:val="0"/>
          <w:numId w:val="2"/>
        </w:numPr>
        <w:tabs>
          <w:tab w:val="left" w:pos="567"/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сил и средств к круглосуточному реагированию;</w:t>
      </w:r>
    </w:p>
    <w:p w:rsidR="00014221" w:rsidRDefault="00532596">
      <w:pPr>
        <w:numPr>
          <w:ilvl w:val="0"/>
          <w:numId w:val="2"/>
        </w:numPr>
        <w:tabs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bCs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</w:t>
      </w:r>
      <w:r>
        <w:rPr>
          <w:b/>
          <w:bCs/>
          <w:color w:val="000000"/>
          <w:sz w:val="28"/>
          <w:szCs w:val="28"/>
          <w:u w:val="single"/>
        </w:rPr>
        <w:t>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17.07.2026 г. на электронный адрес pred4s@74.mchs.gov.ru с темой письма «ОЯ-30 наименов</w:t>
      </w:r>
      <w:r>
        <w:rPr>
          <w:color w:val="000000"/>
          <w:sz w:val="28"/>
          <w:szCs w:val="28"/>
        </w:rPr>
        <w:t xml:space="preserve">ание муниципального образования» </w:t>
      </w:r>
      <w:r>
        <w:rPr>
          <w:b/>
          <w:bCs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почте.</w:t>
      </w:r>
    </w:p>
    <w:p w:rsidR="00014221" w:rsidRDefault="00014221">
      <w:pPr>
        <w:tabs>
          <w:tab w:val="left" w:pos="1185"/>
        </w:tabs>
        <w:spacing w:line="233" w:lineRule="auto"/>
        <w:jc w:val="both"/>
        <w:rPr>
          <w:b/>
          <w:bCs/>
          <w:sz w:val="28"/>
          <w:szCs w:val="28"/>
        </w:rPr>
      </w:pPr>
    </w:p>
    <w:p w:rsidR="00014221" w:rsidRDefault="00532596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sz w:val="28"/>
          <w:szCs w:val="28"/>
        </w:rPr>
        <w:t xml:space="preserve">принять меры по организации </w:t>
      </w:r>
      <w:r>
        <w:rPr>
          <w:sz w:val="28"/>
          <w:szCs w:val="28"/>
        </w:rPr>
        <w:t>регулирования движения и минимизирования автомобильных заторов на дорогах федерального, муниципального и местного значения.</w:t>
      </w:r>
    </w:p>
    <w:p w:rsidR="00014221" w:rsidRDefault="00014221">
      <w:pPr>
        <w:tabs>
          <w:tab w:val="left" w:pos="1185"/>
        </w:tabs>
        <w:spacing w:line="233" w:lineRule="auto"/>
        <w:ind w:left="709"/>
        <w:jc w:val="both"/>
        <w:rPr>
          <w:sz w:val="28"/>
          <w:szCs w:val="28"/>
        </w:rPr>
      </w:pPr>
    </w:p>
    <w:p w:rsidR="00014221" w:rsidRDefault="00532596">
      <w:pPr>
        <w:numPr>
          <w:ilvl w:val="0"/>
          <w:numId w:val="4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Филиалу ПАО «ФСК ЕЭС» - Южно-Уральское предприятие магистральных электрических сетей, Филиалу ОАО «</w:t>
      </w:r>
      <w:proofErr w:type="spellStart"/>
      <w:r>
        <w:rPr>
          <w:b/>
          <w:sz w:val="28"/>
          <w:szCs w:val="28"/>
        </w:rPr>
        <w:t>Россети</w:t>
      </w:r>
      <w:proofErr w:type="spellEnd"/>
      <w:r>
        <w:rPr>
          <w:b/>
          <w:sz w:val="28"/>
          <w:szCs w:val="28"/>
        </w:rPr>
        <w:t xml:space="preserve"> Урала» - «Челябэнерго»:</w:t>
      </w:r>
    </w:p>
    <w:p w:rsidR="00014221" w:rsidRDefault="00532596">
      <w:pPr>
        <w:numPr>
          <w:ilvl w:val="0"/>
          <w:numId w:val="3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вопрос изменения режима функционирования подразделений;</w:t>
      </w:r>
    </w:p>
    <w:p w:rsidR="00014221" w:rsidRDefault="00532596">
      <w:pPr>
        <w:numPr>
          <w:ilvl w:val="0"/>
          <w:numId w:val="3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 w:rsidR="00014221" w:rsidRDefault="00532596">
      <w:pPr>
        <w:numPr>
          <w:ilvl w:val="0"/>
          <w:numId w:val="3"/>
        </w:numPr>
        <w:tabs>
          <w:tab w:val="clear" w:pos="720"/>
          <w:tab w:val="left" w:pos="1185"/>
        </w:tabs>
        <w:spacing w:line="23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к работе техники повышенной проходимости в усло</w:t>
      </w:r>
      <w:r>
        <w:rPr>
          <w:sz w:val="28"/>
          <w:szCs w:val="28"/>
        </w:rPr>
        <w:t>виях труднодоступных мест.</w:t>
      </w:r>
    </w:p>
    <w:p w:rsidR="00014221" w:rsidRDefault="00014221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</w:p>
    <w:p w:rsidR="00014221" w:rsidRDefault="00532596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 xml:space="preserve"> Начальникам ПСО ФПС Главного управления МЧС России по Челябинской области и СУ ФПС МЧС России, дислоцированные на территории Челябинской области:</w:t>
      </w:r>
    </w:p>
    <w:p w:rsidR="00014221" w:rsidRDefault="00532596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</w:t>
      </w:r>
      <w:r>
        <w:rPr>
          <w:color w:val="000000"/>
          <w:sz w:val="28"/>
          <w:szCs w:val="28"/>
        </w:rPr>
        <w:t>пп;</w:t>
      </w:r>
    </w:p>
    <w:p w:rsidR="00014221" w:rsidRDefault="00532596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2)ввести в боевой расчет технику повышенной проходимости;</w:t>
      </w:r>
    </w:p>
    <w:p w:rsidR="00014221" w:rsidRDefault="00532596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3)обеспечить готовность сил и средств к круглосуточному реагированию;</w:t>
      </w:r>
    </w:p>
    <w:p w:rsidR="00014221" w:rsidRDefault="00532596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4) организовать взаимодействие с дорожными службами, подразделениями МВД (ГИБДД) в связи со складывающейся обстановкой на ав</w:t>
      </w:r>
      <w:r>
        <w:rPr>
          <w:color w:val="000000"/>
          <w:sz w:val="28"/>
          <w:szCs w:val="28"/>
        </w:rPr>
        <w:t>томобильных дорогах федерального, муниципального и местного значения;</w:t>
      </w:r>
    </w:p>
    <w:p w:rsidR="00014221" w:rsidRDefault="00532596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5)организовать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 w:rsidR="00014221" w:rsidRDefault="00532596">
      <w:pPr>
        <w:tabs>
          <w:tab w:val="left" w:pos="1185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>
        <w:rPr>
          <w:b/>
          <w:color w:val="000000"/>
          <w:sz w:val="28"/>
          <w:szCs w:val="28"/>
        </w:rPr>
        <w:t xml:space="preserve"> сходя из мест дисло</w:t>
      </w:r>
      <w:r>
        <w:rPr>
          <w:b/>
          <w:color w:val="000000"/>
          <w:sz w:val="28"/>
          <w:szCs w:val="28"/>
        </w:rPr>
        <w:t xml:space="preserve">кации пожарно-спасательных подразделений определить маршруты для мониторинга </w:t>
      </w:r>
      <w:proofErr w:type="spellStart"/>
      <w:r>
        <w:rPr>
          <w:b/>
          <w:color w:val="000000"/>
          <w:sz w:val="28"/>
          <w:szCs w:val="28"/>
        </w:rPr>
        <w:t>лесопожарной</w:t>
      </w:r>
      <w:proofErr w:type="spellEnd"/>
      <w:r>
        <w:rPr>
          <w:b/>
          <w:color w:val="000000"/>
          <w:sz w:val="28"/>
          <w:szCs w:val="28"/>
        </w:rPr>
        <w:t xml:space="preserve"> обстановки.</w:t>
      </w:r>
    </w:p>
    <w:tbl>
      <w:tblPr>
        <w:tblW w:w="14337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9800"/>
        <w:gridCol w:w="2147"/>
        <w:gridCol w:w="2390"/>
      </w:tblGrid>
      <w:tr w:rsidR="00014221">
        <w:trPr>
          <w:cantSplit/>
          <w:trHeight w:hRule="exact" w:val="2679"/>
        </w:trPr>
        <w:tc>
          <w:tcPr>
            <w:tcW w:w="9800" w:type="dxa"/>
          </w:tcPr>
          <w:p w:rsidR="00014221" w:rsidRDefault="00014221">
            <w:pPr>
              <w:rPr>
                <w:sz w:val="28"/>
                <w:szCs w:val="28"/>
              </w:rPr>
            </w:pPr>
          </w:p>
          <w:p w:rsidR="00014221" w:rsidRDefault="00014221">
            <w:pPr>
              <w:rPr>
                <w:sz w:val="28"/>
                <w:szCs w:val="28"/>
              </w:rPr>
            </w:pPr>
          </w:p>
          <w:p w:rsidR="00014221" w:rsidRDefault="00014221">
            <w:pPr>
              <w:rPr>
                <w:sz w:val="28"/>
                <w:szCs w:val="28"/>
              </w:rPr>
            </w:pPr>
          </w:p>
          <w:p w:rsidR="00014221" w:rsidRDefault="00532596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</w:p>
          <w:p w:rsidR="00014221" w:rsidRDefault="00532596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ЦУКС Главного управления МЧС России </w:t>
            </w:r>
          </w:p>
          <w:p w:rsidR="00014221" w:rsidRDefault="00532596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по Челябинской области</w:t>
            </w:r>
          </w:p>
          <w:p w:rsidR="00014221" w:rsidRDefault="00532596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(старший оперативный дежурный)</w:t>
            </w:r>
          </w:p>
          <w:p w:rsidR="00014221" w:rsidRDefault="00532596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подполковник внутренней службы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                п/п               М.Р. Бикбулатов</w:t>
            </w:r>
          </w:p>
          <w:p w:rsidR="00014221" w:rsidRDefault="00014221">
            <w:pPr>
              <w:rPr>
                <w:color w:val="FF0000"/>
                <w:szCs w:val="28"/>
              </w:rPr>
            </w:pPr>
          </w:p>
        </w:tc>
        <w:tc>
          <w:tcPr>
            <w:tcW w:w="2147" w:type="dxa"/>
          </w:tcPr>
          <w:p w:rsidR="00014221" w:rsidRDefault="00014221">
            <w:pPr>
              <w:rPr>
                <w:color w:val="FF0000"/>
                <w:szCs w:val="28"/>
                <w:lang w:eastAsia="ru-RU"/>
              </w:rPr>
            </w:pPr>
          </w:p>
        </w:tc>
        <w:tc>
          <w:tcPr>
            <w:tcW w:w="2390" w:type="dxa"/>
          </w:tcPr>
          <w:p w:rsidR="00014221" w:rsidRDefault="00014221">
            <w:pPr>
              <w:ind w:right="13"/>
              <w:jc w:val="right"/>
              <w:rPr>
                <w:color w:val="FF0000"/>
                <w:szCs w:val="28"/>
              </w:rPr>
            </w:pPr>
            <w:bookmarkStart w:id="0" w:name="_Hlk38710384"/>
            <w:bookmarkEnd w:id="0"/>
          </w:p>
        </w:tc>
      </w:tr>
    </w:tbl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sz w:val="22"/>
          <w:szCs w:val="22"/>
        </w:rPr>
      </w:pPr>
    </w:p>
    <w:p w:rsidR="00014221" w:rsidRDefault="00532596">
      <w:pPr>
        <w:rPr>
          <w:b/>
          <w:sz w:val="22"/>
          <w:szCs w:val="22"/>
        </w:rPr>
      </w:pPr>
      <w:r>
        <w:br w:type="page"/>
      </w:r>
    </w:p>
    <w:p w:rsidR="00014221" w:rsidRDefault="00014221">
      <w:pPr>
        <w:jc w:val="right"/>
        <w:rPr>
          <w:b/>
          <w:sz w:val="22"/>
          <w:szCs w:val="22"/>
        </w:rPr>
      </w:pPr>
    </w:p>
    <w:p w:rsidR="00014221" w:rsidRDefault="0053259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1</w:t>
      </w:r>
    </w:p>
    <w:p w:rsidR="00014221" w:rsidRDefault="00014221">
      <w:pPr>
        <w:jc w:val="center"/>
        <w:rPr>
          <w:b/>
          <w:spacing w:val="-20"/>
          <w:sz w:val="22"/>
          <w:szCs w:val="22"/>
        </w:rPr>
      </w:pPr>
    </w:p>
    <w:p w:rsidR="00014221" w:rsidRDefault="00532596">
      <w:pPr>
        <w:jc w:val="center"/>
        <w:rPr>
          <w:b/>
          <w:spacing w:val="-20"/>
        </w:rPr>
      </w:pPr>
      <w:r>
        <w:rPr>
          <w:b/>
          <w:spacing w:val="-20"/>
        </w:rPr>
        <w:t xml:space="preserve">Отчет </w:t>
      </w:r>
    </w:p>
    <w:p w:rsidR="00014221" w:rsidRDefault="00532596">
      <w:pPr>
        <w:jc w:val="center"/>
        <w:rPr>
          <w:b/>
          <w:sz w:val="22"/>
          <w:szCs w:val="22"/>
        </w:rPr>
      </w:pPr>
      <w:r>
        <w:rPr>
          <w:b/>
          <w:spacing w:val="-20"/>
        </w:rPr>
        <w:t xml:space="preserve"> </w:t>
      </w:r>
      <w:proofErr w:type="gramStart"/>
      <w:r>
        <w:rPr>
          <w:b/>
          <w:spacing w:val="-20"/>
        </w:rPr>
        <w:t>о  доведении</w:t>
      </w:r>
      <w:proofErr w:type="gramEnd"/>
      <w:r>
        <w:rPr>
          <w:b/>
          <w:spacing w:val="-20"/>
        </w:rPr>
        <w:t xml:space="preserve">  информации до населения, руководителей  муниципальных образований,  дежурных служб,  организаций и предприятий</w:t>
      </w:r>
      <w:r>
        <w:rPr>
          <w:spacing w:val="-20"/>
        </w:rPr>
        <w:t>.</w:t>
      </w:r>
    </w:p>
    <w:p w:rsidR="00014221" w:rsidRDefault="00532596">
      <w:pPr>
        <w:jc w:val="right"/>
        <w:rPr>
          <w:b/>
          <w:color w:val="FF0000"/>
          <w:sz w:val="22"/>
          <w:szCs w:val="22"/>
        </w:rPr>
      </w:pPr>
      <w:r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16022D5F">
                <wp:simplePos x="0" y="0"/>
                <wp:positionH relativeFrom="margin">
                  <wp:posOffset>-111760</wp:posOffset>
                </wp:positionH>
                <wp:positionV relativeFrom="page">
                  <wp:posOffset>2035810</wp:posOffset>
                </wp:positionV>
                <wp:extent cx="6076950" cy="1802765"/>
                <wp:effectExtent l="0" t="0" r="0" b="0"/>
                <wp:wrapNone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4251"/>
                              <w:gridCol w:w="2393"/>
                              <w:gridCol w:w="2433"/>
                            </w:tblGrid>
                            <w:tr w:rsidR="00014221">
                              <w:tc>
                                <w:tcPr>
                                  <w:tcW w:w="53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014221" w:rsidRDefault="00532596">
                                  <w:pPr>
                                    <w:pStyle w:val="af9"/>
                                    <w:jc w:val="center"/>
                                  </w:pPr>
                                  <w:r>
                                    <w:rPr>
                                      <w:spacing w:val="-20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907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014221" w:rsidRDefault="00532596">
                                  <w:pPr>
                                    <w:pStyle w:val="af9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 w:rsidR="00014221">
                              <w:tc>
                                <w:tcPr>
                                  <w:tcW w:w="53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014221" w:rsidRDefault="00532596">
                                  <w:pPr>
                                    <w:pStyle w:val="af9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014221" w:rsidRDefault="00532596">
                                  <w:pPr>
                                    <w:pStyle w:val="af9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 w:rsidR="00014221" w:rsidRDefault="00532596">
                                  <w:pPr>
                                    <w:pStyle w:val="af9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014221" w:rsidRDefault="00532596">
                                  <w:pPr>
                                    <w:pStyle w:val="af9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 w:rsidR="00014221"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Глава  ГО, МО 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014221"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014221"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014221"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014221"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014221">
                              <w:tc>
                                <w:tcPr>
                                  <w:tcW w:w="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532596">
                                  <w:pPr>
                                    <w:pStyle w:val="af9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4221" w:rsidRDefault="00014221">
                                  <w:pPr>
                                    <w:pStyle w:val="af9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14221" w:rsidRDefault="00532596">
                            <w:pPr>
                              <w:pStyle w:val="af9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6840" tIns="6840" r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22D5F" id="Врезка1" o:spid="_x0000_s1026" style="position:absolute;left:0;text-align:left;margin-left:-8.8pt;margin-top:160.3pt;width:478.5pt;height:141.95pt;z-index: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" o:allowincell="f" filled="f" stroked="f" strokeweight="0">
                <v:textbox inset=".19mm,.19mm,.19mm,.19mm">
                  <w:txbxContent>
                    <w:tbl>
                      <w:tblPr>
                        <w:tblW w:w="9611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4251"/>
                        <w:gridCol w:w="2393"/>
                        <w:gridCol w:w="2433"/>
                      </w:tblGrid>
                      <w:tr w:rsidR="00014221">
                        <w:tc>
                          <w:tcPr>
                            <w:tcW w:w="53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014221" w:rsidRDefault="00532596">
                            <w:pPr>
                              <w:pStyle w:val="af9"/>
                              <w:jc w:val="center"/>
                            </w:pPr>
                            <w:r>
                              <w:rPr>
                                <w:spacing w:val="-20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907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014221" w:rsidRDefault="00532596">
                            <w:pPr>
                              <w:pStyle w:val="af9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 w:rsidR="00014221">
                        <w:tc>
                          <w:tcPr>
                            <w:tcW w:w="53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014221" w:rsidRDefault="00532596">
                            <w:pPr>
                              <w:pStyle w:val="af9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014221" w:rsidRDefault="00532596">
                            <w:pPr>
                              <w:pStyle w:val="af9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 w:rsidR="00014221" w:rsidRDefault="00532596">
                            <w:pPr>
                              <w:pStyle w:val="af9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014221" w:rsidRDefault="00532596">
                            <w:pPr>
                              <w:pStyle w:val="af9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 w:rsidR="00014221"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 xml:space="preserve">Глава  ГО, МО 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014221"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014221"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014221"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014221"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014221">
                        <w:tc>
                          <w:tcPr>
                            <w:tcW w:w="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532596">
                            <w:pPr>
                              <w:pStyle w:val="af9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4221" w:rsidRDefault="00014221">
                            <w:pPr>
                              <w:pStyle w:val="af9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</w:tbl>
                    <w:p w:rsidR="00014221" w:rsidRDefault="00532596">
                      <w:pPr>
                        <w:pStyle w:val="af9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right"/>
        <w:rPr>
          <w:b/>
          <w:color w:val="FF0000"/>
          <w:sz w:val="22"/>
          <w:szCs w:val="22"/>
        </w:rPr>
      </w:pPr>
    </w:p>
    <w:p w:rsidR="00014221" w:rsidRDefault="00014221">
      <w:pPr>
        <w:jc w:val="center"/>
        <w:rPr>
          <w:color w:val="FF0000"/>
        </w:rPr>
      </w:pPr>
    </w:p>
    <w:sectPr w:rsidR="00014221">
      <w:pgSz w:w="11906" w:h="16838"/>
      <w:pgMar w:top="709" w:right="567" w:bottom="851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347A"/>
    <w:multiLevelType w:val="multilevel"/>
    <w:tmpl w:val="F0F44BC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EE4273"/>
    <w:multiLevelType w:val="multilevel"/>
    <w:tmpl w:val="0110FC86"/>
    <w:lvl w:ilvl="0">
      <w:start w:val="1"/>
      <w:numFmt w:val="decimal"/>
      <w:lvlText w:val="%1)"/>
      <w:lvlJc w:val="left"/>
      <w:pPr>
        <w:tabs>
          <w:tab w:val="num" w:pos="6031"/>
        </w:tabs>
        <w:ind w:left="6031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4125C1"/>
    <w:multiLevelType w:val="multilevel"/>
    <w:tmpl w:val="2A66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221E1EBF"/>
    <w:multiLevelType w:val="multilevel"/>
    <w:tmpl w:val="908812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0EF2B87"/>
    <w:multiLevelType w:val="multilevel"/>
    <w:tmpl w:val="4A3072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21"/>
    <w:rsid w:val="00014221"/>
    <w:rsid w:val="00532596"/>
    <w:rsid w:val="00FA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FD724-F656-4E14-929D-01585756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Noto Sans Devanagari"/>
        <w:sz w:val="28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qFormat/>
    <w:rPr>
      <w:b w:val="0"/>
      <w:bCs w:val="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-user">
    <w:name w:val="Интернет-ссылка (user)"/>
    <w:qFormat/>
    <w:rPr>
      <w:color w:val="0000FF"/>
      <w:u w:val="single"/>
    </w:rPr>
  </w:style>
  <w:style w:type="character" w:customStyle="1" w:styleId="a3">
    <w:name w:val="Основной текст с отступом Знак"/>
    <w:qFormat/>
    <w:rPr>
      <w:sz w:val="24"/>
      <w:szCs w:val="24"/>
      <w:lang w:val="ru-RU"/>
    </w:rPr>
  </w:style>
  <w:style w:type="character" w:customStyle="1" w:styleId="60">
    <w:name w:val="Заголовок 6 Знак"/>
    <w:qFormat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a4">
    <w:name w:val="Основной текст Знак"/>
    <w:qFormat/>
    <w:rPr>
      <w:bCs/>
      <w:sz w:val="28"/>
      <w:szCs w:val="28"/>
    </w:rPr>
  </w:style>
  <w:style w:type="character" w:customStyle="1" w:styleId="user">
    <w:name w:val="Символ нумерации (user)"/>
    <w:qFormat/>
    <w:rPr>
      <w:b w:val="0"/>
      <w:bCs w:val="0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jc w:val="center"/>
    </w:pPr>
    <w:rPr>
      <w:bCs/>
      <w:sz w:val="28"/>
      <w:szCs w:val="28"/>
    </w:r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b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ы"/>
    <w:basedOn w:val="a"/>
    <w:qFormat/>
  </w:style>
  <w:style w:type="paragraph" w:styleId="ae">
    <w:name w:val="header"/>
    <w:basedOn w:val="a"/>
  </w:style>
  <w:style w:type="paragraph" w:styleId="af">
    <w:name w:val="footer"/>
    <w:basedOn w:val="a"/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af1">
    <w:name w:val="Знак 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2">
    <w:name w:val="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3">
    <w:name w:val="Знак Знак Знак Знак Знак Знак"/>
    <w:basedOn w:val="a"/>
    <w:next w:val="1"/>
    <w:qFormat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5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11">
    <w:name w:val="Знак1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7">
    <w:name w:val="Block Text"/>
    <w:basedOn w:val="a"/>
    <w:qFormat/>
    <w:pPr>
      <w:widowControl w:val="0"/>
      <w:tabs>
        <w:tab w:val="left" w:pos="4962"/>
      </w:tabs>
      <w:ind w:left="462" w:right="230" w:firstLine="720"/>
      <w:jc w:val="both"/>
    </w:pPr>
    <w:rPr>
      <w:sz w:val="28"/>
      <w:szCs w:val="28"/>
    </w:rPr>
  </w:style>
  <w:style w:type="paragraph" w:customStyle="1" w:styleId="user0">
    <w:name w:val="Содержимое таблицы (user)"/>
    <w:basedOn w:val="a"/>
    <w:qFormat/>
    <w:pPr>
      <w:widowControl w:val="0"/>
      <w:suppressLineNumbers/>
    </w:pPr>
  </w:style>
  <w:style w:type="paragraph" w:customStyle="1" w:styleId="user1">
    <w:name w:val="Заголовок таблицы (user)"/>
    <w:basedOn w:val="user0"/>
    <w:qFormat/>
    <w:pPr>
      <w:jc w:val="center"/>
    </w:pPr>
    <w:rPr>
      <w:b/>
      <w:bCs/>
    </w:rPr>
  </w:style>
  <w:style w:type="paragraph" w:customStyle="1" w:styleId="user2">
    <w:name w:val="Содержимое врезки (user)"/>
    <w:basedOn w:val="a"/>
    <w:qFormat/>
  </w:style>
  <w:style w:type="paragraph" w:styleId="af8">
    <w:name w:val="List Paragraph"/>
    <w:basedOn w:val="a"/>
    <w:uiPriority w:val="34"/>
    <w:qFormat/>
    <w:rsid w:val="001F7AEF"/>
    <w:pPr>
      <w:ind w:left="720"/>
      <w:contextualSpacing/>
    </w:pPr>
  </w:style>
  <w:style w:type="paragraph" w:customStyle="1" w:styleId="af9">
    <w:name w:val="Содержимое врезки"/>
    <w:basedOn w:val="a"/>
    <w:qFormat/>
  </w:style>
  <w:style w:type="numbering" w:customStyle="1" w:styleId="afa">
    <w:name w:val="Без списка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lpogod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1071</Words>
  <Characters>6108</Characters>
  <Application>Microsoft Office Word</Application>
  <DocSecurity>0</DocSecurity>
  <Lines>50</Lines>
  <Paragraphs>14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</dc:creator>
  <dc:description/>
  <cp:lastModifiedBy/>
  <cp:revision>100</cp:revision>
  <cp:lastPrinted>2026-07-24T13:50:00Z</cp:lastPrinted>
  <dcterms:created xsi:type="dcterms:W3CDTF">2024-06-24T07:53:00Z</dcterms:created>
  <dcterms:modified xsi:type="dcterms:W3CDTF">2026-07-24T13:50:00Z</dcterms:modified>
  <dc:language>ru-RU</dc:language>
</cp:coreProperties>
</file>